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22 (Insurance Requirements)</w:t>
      </w:r>
    </w:p>
    <w:p w:rsidR="00000000" w:rsidDel="00000000" w:rsidP="00000000" w:rsidRDefault="00000000" w:rsidRPr="00000000" w14:paraId="00000002">
      <w:pPr>
        <w:keepNext w:val="1"/>
        <w:numPr>
          <w:ilvl w:val="0"/>
          <w:numId w:val="2"/>
        </w:numPr>
        <w:spacing w:before="120" w:lineRule="auto"/>
        <w:ind w:left="360"/>
        <w:jc w:val="left"/>
        <w:rPr>
          <w:smallCaps w:val="1"/>
        </w:rPr>
      </w:pPr>
      <w:r w:rsidDel="00000000" w:rsidR="00000000" w:rsidRPr="00000000">
        <w:rPr>
          <w:rFonts w:ascii="Arial Bold" w:cs="Arial Bold" w:eastAsia="Arial Bold" w:hAnsi="Arial Bold"/>
          <w:b w:val="1"/>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sz w:val="24"/>
          <w:szCs w:val="24"/>
          <w:rtl w:val="0"/>
        </w:rPr>
        <w:t xml:space="preserve">Insurances</w:t>
      </w:r>
      <w:r w:rsidDel="00000000" w:rsidR="00000000" w:rsidRPr="00000000">
        <w:rPr>
          <w:rFonts w:ascii="Arial" w:cs="Arial" w:eastAsia="Arial" w:hAnsi="Arial"/>
          <w:sz w:val="24"/>
          <w:szCs w:val="24"/>
          <w:rtl w:val="0"/>
        </w:rPr>
        <w:t xml:space="preserve">”). The Supplier shall ensure that each of the Insurances is effective no later than the Effective Date in respect of those Insurances set out in the Annex to this Schedule and those required by applicable Law; and </w:t>
      </w:r>
    </w:p>
    <w:p w:rsidR="00000000" w:rsidDel="00000000" w:rsidP="00000000" w:rsidRDefault="00000000" w:rsidRPr="00000000" w14:paraId="00000004">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The Insurances shall be: </w:t>
      </w:r>
    </w:p>
    <w:p w:rsidR="00000000" w:rsidDel="00000000" w:rsidP="00000000" w:rsidRDefault="00000000" w:rsidRPr="00000000" w14:paraId="00000005">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maintained in accordance with Good Industry Practice; </w:t>
      </w:r>
    </w:p>
    <w:p w:rsidR="00000000" w:rsidDel="00000000" w:rsidP="00000000" w:rsidRDefault="00000000" w:rsidRPr="00000000" w14:paraId="00000006">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7">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8">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9">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A">
      <w:pPr>
        <w:keepNext w:val="1"/>
        <w:numPr>
          <w:ilvl w:val="0"/>
          <w:numId w:val="2"/>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How to manage the insurance</w:t>
      </w:r>
    </w:p>
    <w:p w:rsidR="00000000" w:rsidDel="00000000" w:rsidP="00000000" w:rsidRDefault="00000000" w:rsidRPr="00000000" w14:paraId="0000000B">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Without limiting the other provisions of this Contract, the Supplier shall:</w:t>
      </w:r>
    </w:p>
    <w:p w:rsidR="00000000" w:rsidDel="00000000" w:rsidP="00000000" w:rsidRDefault="00000000" w:rsidRPr="00000000" w14:paraId="0000000C">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D">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E">
      <w:pPr>
        <w:numPr>
          <w:ilvl w:val="2"/>
          <w:numId w:val="2"/>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0F">
      <w:pPr>
        <w:keepNext w:val="1"/>
        <w:numPr>
          <w:ilvl w:val="0"/>
          <w:numId w:val="2"/>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What happens if you aren’t insured</w:t>
      </w:r>
    </w:p>
    <w:p w:rsidR="00000000" w:rsidDel="00000000" w:rsidP="00000000" w:rsidRDefault="00000000" w:rsidRPr="00000000" w14:paraId="00000010">
      <w:pPr>
        <w:keepNext w:val="1"/>
        <w:numPr>
          <w:ilvl w:val="1"/>
          <w:numId w:val="2"/>
        </w:numPr>
        <w:tabs>
          <w:tab w:val="left" w:leader="none" w:pos="1134"/>
        </w:tabs>
        <w:spacing w:after="120" w:before="120" w:lineRule="auto"/>
        <w:ind w:left="907" w:hanging="547"/>
        <w:jc w:val="left"/>
      </w:pPr>
      <w:bookmarkStart w:colFirst="0" w:colLast="0" w:name="_gjdgxs" w:id="0"/>
      <w:bookmarkEnd w:id="0"/>
      <w:r w:rsidDel="00000000" w:rsidR="00000000" w:rsidRPr="00000000">
        <w:rPr>
          <w:rFonts w:ascii="Arial" w:cs="Arial" w:eastAsia="Arial" w:hAnsi="Arial"/>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1">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2">
      <w:pPr>
        <w:keepNext w:val="1"/>
        <w:numPr>
          <w:ilvl w:val="0"/>
          <w:numId w:val="2"/>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Evidence of insurance you must provide</w:t>
      </w:r>
    </w:p>
    <w:p w:rsidR="00000000" w:rsidDel="00000000" w:rsidP="00000000" w:rsidRDefault="00000000" w:rsidRPr="00000000" w14:paraId="00000013">
      <w:pPr>
        <w:keepNext w:val="1"/>
        <w:tabs>
          <w:tab w:val="left" w:leader="none" w:pos="1134"/>
        </w:tabs>
        <w:spacing w:after="120" w:before="120" w:lineRule="auto"/>
        <w:ind w:left="360" w:firstLine="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The Supplier shall upon the Effective</w:t>
      </w:r>
      <w:r w:rsidDel="00000000" w:rsidR="00000000" w:rsidRPr="00000000">
        <w:rPr>
          <w:rtl w:val="0"/>
        </w:rPr>
        <w:t xml:space="preserve"> </w:t>
      </w:r>
      <w:r w:rsidDel="00000000" w:rsidR="00000000" w:rsidRPr="00000000">
        <w:rPr>
          <w:rFonts w:ascii="Arial" w:cs="Arial" w:eastAsia="Arial" w:hAnsi="Arial"/>
          <w:sz w:val="24"/>
          <w:szCs w:val="24"/>
          <w:rtl w:val="0"/>
        </w:rPr>
        <w:t xml:space="preserve">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4">
      <w:pPr>
        <w:keepNext w:val="1"/>
        <w:numPr>
          <w:ilvl w:val="0"/>
          <w:numId w:val="2"/>
        </w:numPr>
        <w:spacing w:before="120" w:lineRule="auto"/>
        <w:ind w:left="360"/>
        <w:jc w:val="left"/>
        <w:rPr>
          <w:rFonts w:ascii="Arial Bold" w:cs="Arial Bold" w:eastAsia="Arial Bold" w:hAnsi="Arial Bold"/>
        </w:rPr>
      </w:pPr>
      <w:bookmarkStart w:colFirst="0" w:colLast="0" w:name="_3znysh7" w:id="1"/>
      <w:bookmarkEnd w:id="1"/>
      <w:r w:rsidDel="00000000" w:rsidR="00000000" w:rsidRPr="00000000">
        <w:rPr>
          <w:rFonts w:ascii="Arial Bold" w:cs="Arial Bold" w:eastAsia="Arial Bold" w:hAnsi="Arial Bold"/>
          <w:b w:val="1"/>
          <w:sz w:val="24"/>
          <w:szCs w:val="24"/>
          <w:rtl w:val="0"/>
        </w:rPr>
        <w:t xml:space="preserve">Making sure you are insured to the required amount</w:t>
      </w:r>
    </w:p>
    <w:p w:rsidR="00000000" w:rsidDel="00000000" w:rsidP="00000000" w:rsidRDefault="00000000" w:rsidRPr="00000000" w14:paraId="00000015">
      <w:pPr>
        <w:keepNext w:val="1"/>
        <w:numPr>
          <w:ilvl w:val="1"/>
          <w:numId w:val="2"/>
        </w:numPr>
        <w:tabs>
          <w:tab w:val="left" w:leader="none" w:pos="1134"/>
        </w:tabs>
        <w:spacing w:after="120" w:before="120" w:lineRule="auto"/>
        <w:ind w:left="907" w:hanging="547"/>
        <w:jc w:val="left"/>
      </w:pPr>
      <w:bookmarkStart w:colFirst="0" w:colLast="0" w:name="_30j0zll" w:id="2"/>
      <w:bookmarkEnd w:id="2"/>
      <w:r w:rsidDel="00000000" w:rsidR="00000000" w:rsidRPr="00000000">
        <w:rPr>
          <w:rFonts w:ascii="Arial" w:cs="Arial" w:eastAsia="Arial" w:hAnsi="Arial"/>
          <w:sz w:val="24"/>
          <w:szCs w:val="24"/>
          <w:rtl w:val="0"/>
        </w:rPr>
        <w:t xml:space="preserve">The Supplier shall ensure that any Insurances which are stated to have a minimum limit "in the aggregate" are maintained for the minimum limit of indemnity for the periods specified in this Schedule.</w:t>
      </w:r>
    </w:p>
    <w:p w:rsidR="00000000" w:rsidDel="00000000" w:rsidP="00000000" w:rsidRDefault="00000000" w:rsidRPr="00000000" w14:paraId="00000016">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Where the Supplier intends to claim under any of the Insurances  for any matters that are not related to the Deliverables and/or this Contract,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rsidR="00000000" w:rsidDel="00000000" w:rsidP="00000000" w:rsidRDefault="00000000" w:rsidRPr="00000000" w14:paraId="00000017">
      <w:pPr>
        <w:keepNext w:val="1"/>
        <w:numPr>
          <w:ilvl w:val="0"/>
          <w:numId w:val="2"/>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Cancelled Insurance</w:t>
      </w:r>
    </w:p>
    <w:p w:rsidR="00000000" w:rsidDel="00000000" w:rsidP="00000000" w:rsidRDefault="00000000" w:rsidRPr="00000000" w14:paraId="00000018">
      <w:pPr>
        <w:keepNext w:val="1"/>
        <w:numPr>
          <w:ilvl w:val="1"/>
          <w:numId w:val="2"/>
        </w:numPr>
        <w:tabs>
          <w:tab w:val="left" w:leader="none" w:pos="1134"/>
        </w:tabs>
        <w:spacing w:after="120" w:before="120" w:lineRule="auto"/>
        <w:ind w:left="907" w:hanging="547"/>
        <w:jc w:val="left"/>
        <w:rPr>
          <w:smallCaps w:val="1"/>
        </w:rPr>
      </w:pPr>
      <w:r w:rsidDel="00000000" w:rsidR="00000000" w:rsidRPr="00000000">
        <w:rPr>
          <w:rFonts w:ascii="Arial" w:cs="Arial" w:eastAsia="Arial" w:hAnsi="Arial"/>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numPr>
          <w:ilvl w:val="1"/>
          <w:numId w:val="2"/>
        </w:numPr>
        <w:tabs>
          <w:tab w:val="left" w:leader="none" w:pos="1134"/>
        </w:tabs>
        <w:spacing w:after="120" w:before="120" w:lineRule="auto"/>
        <w:ind w:left="907" w:hanging="547"/>
        <w:jc w:val="left"/>
        <w:rPr>
          <w:smallCaps w:val="1"/>
        </w:rPr>
      </w:pPr>
      <w:r w:rsidDel="00000000" w:rsidR="00000000" w:rsidRPr="00000000">
        <w:rPr>
          <w:rFonts w:ascii="Arial" w:cs="Arial" w:eastAsia="Arial" w:hAnsi="Arial"/>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keepLines w:val="1"/>
        <w:numPr>
          <w:ilvl w:val="0"/>
          <w:numId w:val="2"/>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Insurance claims</w:t>
      </w:r>
    </w:p>
    <w:p w:rsidR="00000000" w:rsidDel="00000000" w:rsidP="00000000" w:rsidRDefault="00000000" w:rsidRPr="00000000" w14:paraId="0000001B">
      <w:pPr>
        <w:keepNext w:val="1"/>
        <w:keepLines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The Supplier shall promptly notify to insurers any matter arising from, or in relation to, the Deliverables, or this Contract for which it may be entitled to claim under any of the Insurances.  In the event that the Buyer receives a claim relating to or arising out of this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Except where the Buyer is the claimant party, the Supplier shall give the Buyer notice within twenty (20) Working Days after any insurance claim in excess of £5 million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rsidR="00000000" w:rsidDel="00000000" w:rsidP="00000000" w:rsidRDefault="00000000" w:rsidRPr="00000000" w14:paraId="0000001D">
      <w:pPr>
        <w:keepNext w:val="1"/>
        <w:numPr>
          <w:ilvl w:val="1"/>
          <w:numId w:val="2"/>
        </w:numPr>
        <w:tabs>
          <w:tab w:val="left" w:leader="none" w:pos="1134"/>
        </w:tabs>
        <w:spacing w:after="120" w:before="120" w:lineRule="auto"/>
        <w:ind w:left="907" w:hanging="547"/>
        <w:jc w:val="left"/>
      </w:pPr>
      <w:bookmarkStart w:colFirst="0" w:colLast="0" w:name="_2et92p0" w:id="3"/>
      <w:bookmarkEnd w:id="3"/>
      <w:r w:rsidDel="00000000" w:rsidR="00000000" w:rsidRPr="00000000">
        <w:rPr>
          <w:rFonts w:ascii="Arial" w:cs="Arial" w:eastAsia="Arial" w:hAnsi="Arial"/>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E">
      <w:pPr>
        <w:keepNext w:val="1"/>
        <w:numPr>
          <w:ilvl w:val="1"/>
          <w:numId w:val="2"/>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tabs>
          <w:tab w:val="left" w:leader="none" w:pos="1134"/>
        </w:tabs>
        <w:spacing w:after="120" w:before="120" w:lineRule="auto"/>
        <w:ind w:left="648" w:hanging="576"/>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REQUIRED INSURANCES</w:t>
      </w:r>
    </w:p>
    <w:p w:rsidR="00000000" w:rsidDel="00000000" w:rsidP="00000000" w:rsidRDefault="00000000" w:rsidRPr="00000000" w14:paraId="00000020">
      <w:pPr>
        <w:tabs>
          <w:tab w:val="left" w:leader="none" w:pos="1134"/>
        </w:tabs>
        <w:spacing w:after="120" w:before="120" w:lineRule="auto"/>
        <w:ind w:left="648" w:hanging="576"/>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spacing w:after="200" w:before="100" w:lineRule="auto"/>
        <w:rPr>
          <w:rFonts w:ascii="Arial Bold" w:cs="Arial Bold" w:eastAsia="Arial Bold" w:hAnsi="Arial Bold"/>
          <w:b w:val="1"/>
          <w:smallCaps w:val="1"/>
          <w:sz w:val="24"/>
          <w:szCs w:val="24"/>
        </w:rPr>
      </w:pPr>
      <w:r w:rsidDel="00000000" w:rsidR="00000000" w:rsidRPr="00000000">
        <w:rPr>
          <w:rFonts w:ascii="Arial Bold" w:cs="Arial Bold" w:eastAsia="Arial Bold" w:hAnsi="Arial Bold"/>
          <w:b w:val="1"/>
          <w:smallCaps w:val="1"/>
          <w:sz w:val="24"/>
          <w:szCs w:val="24"/>
          <w:rtl w:val="0"/>
        </w:rPr>
        <w:t xml:space="preserve">PART A: THIRD PARTY PUBLIC AND PRODUCTS LIABILITY INSURANCE</w:t>
      </w:r>
    </w:p>
    <w:p w:rsidR="00000000" w:rsidDel="00000000" w:rsidP="00000000" w:rsidRDefault="00000000" w:rsidRPr="00000000" w14:paraId="00000022">
      <w:pPr>
        <w:keepNext w:val="1"/>
        <w:numPr>
          <w:ilvl w:val="0"/>
          <w:numId w:val="1"/>
        </w:numPr>
        <w:spacing w:before="120" w:lineRule="auto"/>
        <w:ind w:left="360"/>
        <w:jc w:val="left"/>
        <w:rPr>
          <w:rFonts w:ascii="Arial Bold" w:cs="Arial Bold" w:eastAsia="Arial Bold" w:hAnsi="Arial Bold"/>
          <w:smallCaps w:val="1"/>
        </w:rPr>
      </w:pPr>
      <w:r w:rsidDel="00000000" w:rsidR="00000000" w:rsidRPr="00000000">
        <w:rPr>
          <w:rFonts w:ascii="Arial Bold" w:cs="Arial Bold" w:eastAsia="Arial Bold" w:hAnsi="Arial Bold"/>
          <w:b w:val="1"/>
          <w:sz w:val="24"/>
          <w:szCs w:val="24"/>
          <w:rtl w:val="0"/>
        </w:rPr>
        <w:t xml:space="preserve">Insured </w:t>
      </w:r>
      <w:r w:rsidDel="00000000" w:rsidR="00000000" w:rsidRPr="00000000">
        <w:rPr>
          <w:rtl w:val="0"/>
        </w:rPr>
      </w:r>
    </w:p>
    <w:p w:rsidR="00000000" w:rsidDel="00000000" w:rsidP="00000000" w:rsidRDefault="00000000" w:rsidRPr="00000000" w14:paraId="00000023">
      <w:pPr>
        <w:keepNext w:val="1"/>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24">
      <w:pPr>
        <w:keepNext w:val="1"/>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Interest</w:t>
      </w:r>
    </w:p>
    <w:p w:rsidR="00000000" w:rsidDel="00000000" w:rsidP="00000000" w:rsidRDefault="00000000" w:rsidRPr="00000000" w14:paraId="00000025">
      <w:pPr>
        <w:keepNext w:val="1"/>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6">
      <w:pPr>
        <w:numPr>
          <w:ilvl w:val="2"/>
          <w:numId w:val="1"/>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death or bodily injury to or sickness, illness or disease contracted by any person; and</w:t>
      </w:r>
    </w:p>
    <w:p w:rsidR="00000000" w:rsidDel="00000000" w:rsidP="00000000" w:rsidRDefault="00000000" w:rsidRPr="00000000" w14:paraId="00000027">
      <w:pPr>
        <w:numPr>
          <w:ilvl w:val="2"/>
          <w:numId w:val="1"/>
        </w:numPr>
        <w:tabs>
          <w:tab w:val="left" w:leader="none" w:pos="1985"/>
        </w:tabs>
        <w:spacing w:after="120" w:before="120" w:lineRule="auto"/>
        <w:ind w:left="1757" w:hanging="850"/>
        <w:jc w:val="left"/>
      </w:pPr>
      <w:r w:rsidDel="00000000" w:rsidR="00000000" w:rsidRPr="00000000">
        <w:rPr>
          <w:rFonts w:ascii="Arial" w:cs="Arial" w:eastAsia="Arial" w:hAnsi="Arial"/>
          <w:sz w:val="24"/>
          <w:szCs w:val="24"/>
          <w:rtl w:val="0"/>
        </w:rPr>
        <w:t xml:space="preserve">loss of or damage to physical property;</w:t>
      </w:r>
    </w:p>
    <w:p w:rsidR="00000000" w:rsidDel="00000000" w:rsidP="00000000" w:rsidRDefault="00000000" w:rsidRPr="00000000" w14:paraId="00000028">
      <w:pPr>
        <w:spacing w:after="200" w:before="100" w:lineRule="auto"/>
        <w:ind w:left="90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9">
      <w:pPr>
        <w:keepNext w:val="1"/>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Limit of indemnity</w:t>
      </w:r>
    </w:p>
    <w:p w:rsidR="00000000" w:rsidDel="00000000" w:rsidP="00000000" w:rsidRDefault="00000000" w:rsidRPr="00000000" w14:paraId="0000002A">
      <w:pPr>
        <w:keepNext w:val="1"/>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Not less than </w:t>
      </w:r>
      <w:r w:rsidDel="00000000" w:rsidR="00000000" w:rsidRPr="00000000">
        <w:rPr>
          <w:rFonts w:ascii="Arial" w:cs="Arial" w:eastAsia="Arial" w:hAnsi="Arial"/>
          <w:sz w:val="24"/>
          <w:szCs w:val="24"/>
          <w:rtl w:val="0"/>
        </w:rPr>
        <w:t xml:space="preserve">£1 </w:t>
      </w:r>
      <w:r w:rsidDel="00000000" w:rsidR="00000000" w:rsidRPr="00000000">
        <w:rPr>
          <w:rFonts w:ascii="Arial" w:cs="Arial" w:eastAsia="Arial" w:hAnsi="Arial"/>
          <w:sz w:val="24"/>
          <w:szCs w:val="24"/>
          <w:rtl w:val="0"/>
        </w:rPr>
        <w:t xml:space="preserve">million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in respect of any one occurrence, the number of occurrences being unlimited in any annual policy period, but </w:t>
      </w:r>
      <w:r w:rsidDel="00000000" w:rsidR="00000000" w:rsidRPr="00000000">
        <w:rPr>
          <w:rFonts w:ascii="Arial" w:cs="Arial" w:eastAsia="Arial" w:hAnsi="Arial"/>
          <w:sz w:val="24"/>
          <w:szCs w:val="24"/>
          <w:rtl w:val="0"/>
        </w:rPr>
        <w:t xml:space="preserve">£10 million</w:t>
      </w:r>
      <w:r w:rsidDel="00000000" w:rsidR="00000000" w:rsidRPr="00000000">
        <w:rPr>
          <w:rFonts w:ascii="Arial" w:cs="Arial" w:eastAsia="Arial" w:hAnsi="Arial"/>
          <w:sz w:val="24"/>
          <w:szCs w:val="24"/>
          <w:rtl w:val="0"/>
        </w:rPr>
        <w:t xml:space="preserve"> in the aggregate per annum in respect of products and pollution liability (to the extent insured by the relevant policy).</w:t>
      </w:r>
    </w:p>
    <w:p w:rsidR="00000000" w:rsidDel="00000000" w:rsidP="00000000" w:rsidRDefault="00000000" w:rsidRPr="00000000" w14:paraId="0000002B">
      <w:pPr>
        <w:keepNext w:val="1"/>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Territorial limits</w:t>
      </w:r>
    </w:p>
    <w:p w:rsidR="00000000" w:rsidDel="00000000" w:rsidP="00000000" w:rsidRDefault="00000000" w:rsidRPr="00000000" w14:paraId="0000002C">
      <w:pPr>
        <w:keepNext w:val="1"/>
        <w:spacing w:after="200" w:before="100" w:lineRule="auto"/>
        <w:ind w:left="36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D">
      <w:pPr>
        <w:keepNext w:val="1"/>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Period of insurance</w:t>
      </w:r>
    </w:p>
    <w:p w:rsidR="00000000" w:rsidDel="00000000" w:rsidP="00000000" w:rsidRDefault="00000000" w:rsidRPr="00000000" w14:paraId="0000002E">
      <w:pPr>
        <w:keepNext w:val="1"/>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From the date of this Contract for the period of this Contract and renewable on an annual basis unless agreed otherwise by the Buyer in writing.</w:t>
      </w:r>
    </w:p>
    <w:p w:rsidR="00000000" w:rsidDel="00000000" w:rsidP="00000000" w:rsidRDefault="00000000" w:rsidRPr="00000000" w14:paraId="0000002F">
      <w:pPr>
        <w:keepNext w:val="1"/>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Cover features and extensions</w:t>
      </w:r>
    </w:p>
    <w:p w:rsidR="00000000" w:rsidDel="00000000" w:rsidP="00000000" w:rsidRDefault="00000000" w:rsidRPr="00000000" w14:paraId="00000030">
      <w:pPr>
        <w:keepNext w:val="1"/>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respect of claims made against the Buyer in respect of death or bodily injury or third party property damage arising out of or in connection with this Contract and for which the Supplier is legally liable.</w:t>
      </w:r>
    </w:p>
    <w:p w:rsidR="00000000" w:rsidDel="00000000" w:rsidP="00000000" w:rsidRDefault="00000000" w:rsidRPr="00000000" w14:paraId="00000031">
      <w:pPr>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Principal exclusions</w:t>
      </w:r>
    </w:p>
    <w:p w:rsidR="00000000" w:rsidDel="00000000" w:rsidP="00000000" w:rsidRDefault="00000000" w:rsidRPr="00000000" w14:paraId="00000032">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3">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Nuclear and radioactive risks.</w:t>
      </w:r>
    </w:p>
    <w:p w:rsidR="00000000" w:rsidDel="00000000" w:rsidP="00000000" w:rsidRDefault="00000000" w:rsidRPr="00000000" w14:paraId="00000034">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for death, illness, disease or bodily injury sustained by employees of the Insured arising out of the course of their employment.</w:t>
      </w:r>
    </w:p>
    <w:p w:rsidR="00000000" w:rsidDel="00000000" w:rsidP="00000000" w:rsidRDefault="00000000" w:rsidRPr="00000000" w14:paraId="00000035">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arising out of the use of mechanically propelled vehicles whilst required to be compulsorily insured by applicable Law in respect of such vehicles.</w:t>
      </w:r>
    </w:p>
    <w:p w:rsidR="00000000" w:rsidDel="00000000" w:rsidP="00000000" w:rsidRDefault="00000000" w:rsidRPr="00000000" w14:paraId="00000036">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7">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8">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9">
      <w:pPr>
        <w:numPr>
          <w:ilvl w:val="1"/>
          <w:numId w:val="1"/>
        </w:numPr>
        <w:tabs>
          <w:tab w:val="left" w:leader="none" w:pos="1134"/>
        </w:tabs>
        <w:spacing w:after="120" w:before="120" w:lineRule="auto"/>
        <w:ind w:left="907" w:hanging="547"/>
        <w:jc w:val="left"/>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A">
      <w:pPr>
        <w:numPr>
          <w:ilvl w:val="0"/>
          <w:numId w:val="1"/>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Maximum deductible threshold</w:t>
      </w:r>
    </w:p>
    <w:p w:rsidR="00000000" w:rsidDel="00000000" w:rsidP="00000000" w:rsidRDefault="00000000" w:rsidRPr="00000000" w14:paraId="0000003B">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to exceed £10,000,000.00</w:t>
      </w:r>
    </w:p>
    <w:p w:rsidR="00000000" w:rsidDel="00000000" w:rsidP="00000000" w:rsidRDefault="00000000" w:rsidRPr="00000000" w14:paraId="0000003C">
      <w:pPr>
        <w:tabs>
          <w:tab w:val="left" w:leader="none" w:pos="1134"/>
        </w:tabs>
        <w:spacing w:after="120" w:before="120" w:lineRule="auto"/>
        <w:ind w:left="36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3D">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3E">
      <w:pPr>
        <w:spacing w:after="200" w:before="100" w:lineRule="auto"/>
        <w:jc w:val="left"/>
        <w:rPr>
          <w:rFonts w:ascii="Arial" w:cs="Arial" w:eastAsia="Arial" w:hAnsi="Arial"/>
          <w:sz w:val="24"/>
          <w:szCs w:val="24"/>
        </w:rPr>
      </w:pPr>
      <w:bookmarkStart w:colFirst="0" w:colLast="0" w:name="_1fob9te" w:id="5"/>
      <w:bookmarkEnd w:id="5"/>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bookmarkStart w:colFirst="0" w:colLast="0" w:name="kix.sp5fez73wh05" w:id="4"/>
      <w:bookmarkEnd w:id="4"/>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36"/>
          <w:szCs w:val="36"/>
        </w:rPr>
      </w:pPr>
      <w:r w:rsidDel="00000000" w:rsidR="00000000" w:rsidRPr="00000000">
        <w:rPr>
          <w:rtl w:val="0"/>
        </w:rPr>
      </w:r>
    </w:p>
    <w:bookmarkStart w:colFirst="0" w:colLast="0" w:name="2et92p0" w:id="6"/>
    <w:bookmarkEnd w:id="6"/>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3znysh7"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22 (Insurance Requirements), Crown Copyright 2023, [Subject to Contract]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ies>
</file>